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A5" w:rsidRPr="00C22CF4" w:rsidRDefault="00E76A23" w:rsidP="00C22007">
      <w:pPr>
        <w:spacing w:after="0" w:line="240" w:lineRule="auto"/>
        <w:ind w:left="-567"/>
        <w:jc w:val="both"/>
        <w:rPr>
          <w:rFonts w:ascii="Monotype Corsiva" w:hAnsi="Monotype Corsiva"/>
          <w:color w:val="000000" w:themeColor="text1"/>
          <w:sz w:val="40"/>
          <w:szCs w:val="40"/>
        </w:rPr>
      </w:pPr>
      <w:r w:rsidRPr="00C22CF4">
        <w:rPr>
          <w:rFonts w:ascii="Monotype Corsiva" w:hAnsi="Monotype Corsiva"/>
          <w:noProof/>
          <w:color w:val="000000" w:themeColor="text1"/>
          <w:sz w:val="40"/>
          <w:szCs w:val="4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C3CB4F3" wp14:editId="7FF69CF3">
            <wp:simplePos x="0" y="0"/>
            <wp:positionH relativeFrom="column">
              <wp:posOffset>-150495</wp:posOffset>
            </wp:positionH>
            <wp:positionV relativeFrom="paragraph">
              <wp:posOffset>-50165</wp:posOffset>
            </wp:positionV>
            <wp:extent cx="1470660" cy="46672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fovirtual20182ppp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4000"/>
                              </a14:imgEffect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E53" w:rsidRPr="00C22CF4">
        <w:rPr>
          <w:rFonts w:ascii="Monotype Corsiva" w:hAnsi="Monotype Corsiva"/>
          <w:color w:val="000000" w:themeColor="text1"/>
          <w:sz w:val="40"/>
          <w:szCs w:val="40"/>
        </w:rPr>
        <w:t>Convención Internacional de Ciencias Morfológicas</w:t>
      </w:r>
    </w:p>
    <w:p w:rsidR="00266E53" w:rsidRPr="00735DD8" w:rsidRDefault="00266E53" w:rsidP="00C22007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735DD8">
        <w:rPr>
          <w:rFonts w:ascii="Verdana" w:hAnsi="Verdana"/>
          <w:color w:val="000000" w:themeColor="text1"/>
        </w:rPr>
        <w:t>IV Congreso virtual de Ciencias Morfológicas</w:t>
      </w:r>
    </w:p>
    <w:p w:rsidR="00C22CF4" w:rsidRPr="00735DD8" w:rsidRDefault="00C22CF4" w:rsidP="00C22007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735DD8">
        <w:rPr>
          <w:rFonts w:ascii="Verdana" w:hAnsi="Verdana"/>
          <w:color w:val="000000" w:themeColor="text1"/>
        </w:rPr>
        <w:t>IV Jornada Científica de la Cátedra Santiago Ramón y Cajal</w:t>
      </w:r>
    </w:p>
    <w:p w:rsidR="00A74BC0" w:rsidRPr="00735DD8" w:rsidRDefault="00A74BC0" w:rsidP="00C22007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74BC0" w:rsidRDefault="00A74BC0" w:rsidP="006D0EE7">
      <w:pPr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9B67BB" w:rsidRPr="009B67BB" w:rsidRDefault="00735DD8" w:rsidP="006D0EE7">
      <w:pPr>
        <w:jc w:val="both"/>
        <w:rPr>
          <w:sz w:val="28"/>
          <w:szCs w:val="28"/>
        </w:rPr>
      </w:pPr>
      <w:r w:rsidRPr="00735DD8">
        <w:rPr>
          <w:rFonts w:ascii="Verdana" w:hAnsi="Verdana"/>
          <w:b/>
          <w:color w:val="000000" w:themeColor="text1"/>
          <w:sz w:val="28"/>
          <w:szCs w:val="28"/>
        </w:rPr>
        <w:t xml:space="preserve">TITULO: </w:t>
      </w:r>
      <w:r w:rsidR="006D0EE7">
        <w:rPr>
          <w:b/>
          <w:sz w:val="28"/>
          <w:szCs w:val="28"/>
        </w:rPr>
        <w:t>OVOTESTIS: REPORTE DE CASO Y COMENTARIOS</w:t>
      </w:r>
    </w:p>
    <w:p w:rsidR="00735DD8" w:rsidRDefault="00735DD8" w:rsidP="006D0EE7">
      <w:pPr>
        <w:ind w:left="-142"/>
        <w:jc w:val="both"/>
        <w:rPr>
          <w:rFonts w:ascii="Verdana" w:eastAsia="Calibri" w:hAnsi="Verdana" w:cs="Times New Roman"/>
          <w:b/>
        </w:rPr>
      </w:pPr>
      <w:r w:rsidRPr="00735DD8">
        <w:rPr>
          <w:rFonts w:ascii="Verdana" w:eastAsia="Calibri" w:hAnsi="Verdana" w:cs="Times New Roman"/>
          <w:b/>
        </w:rPr>
        <w:t xml:space="preserve">Autores: </w:t>
      </w:r>
      <w:r w:rsidR="009B67BB">
        <w:rPr>
          <w:rFonts w:ascii="Verdana" w:eastAsia="Calibri" w:hAnsi="Verdana" w:cs="Times New Roman"/>
          <w:b/>
        </w:rPr>
        <w:t>Mirta Garcia Jardon</w:t>
      </w:r>
      <w:r w:rsidR="009B67BB" w:rsidRPr="00735DD8">
        <w:rPr>
          <w:rFonts w:ascii="Verdana" w:eastAsia="Calibri" w:hAnsi="Verdana" w:cs="Times New Roman"/>
          <w:b/>
          <w:vertAlign w:val="superscript"/>
        </w:rPr>
        <w:t>1</w:t>
      </w:r>
      <w:r w:rsidR="009B67BB" w:rsidRPr="00735DD8">
        <w:rPr>
          <w:rFonts w:ascii="Verdana" w:eastAsia="Calibri" w:hAnsi="Verdana" w:cs="Times New Roman"/>
          <w:b/>
        </w:rPr>
        <w:t>,</w:t>
      </w:r>
      <w:r w:rsidR="009B67BB">
        <w:rPr>
          <w:rFonts w:ascii="Verdana" w:eastAsia="Calibri" w:hAnsi="Verdana" w:cs="Times New Roman"/>
          <w:b/>
        </w:rPr>
        <w:t xml:space="preserve"> Ernesto Blanco Blanco</w:t>
      </w:r>
      <w:r w:rsidR="009B67BB" w:rsidRPr="00735DD8">
        <w:rPr>
          <w:rFonts w:ascii="Verdana" w:eastAsia="Calibri" w:hAnsi="Verdana" w:cs="Times New Roman"/>
          <w:b/>
          <w:vertAlign w:val="superscript"/>
        </w:rPr>
        <w:t>2</w:t>
      </w:r>
    </w:p>
    <w:p w:rsidR="00735DD8" w:rsidRPr="00735DD8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735DD8">
        <w:rPr>
          <w:rFonts w:ascii="Verdana" w:eastAsia="Calibri" w:hAnsi="Verdana" w:cs="Times New Roman"/>
          <w:b/>
          <w:vertAlign w:val="superscript"/>
        </w:rPr>
        <w:t>1</w:t>
      </w:r>
      <w:r w:rsidR="009B67BB">
        <w:rPr>
          <w:rFonts w:ascii="Verdana" w:eastAsia="Calibri" w:hAnsi="Verdana" w:cs="Times New Roman"/>
        </w:rPr>
        <w:t>Anatomía Patológica</w:t>
      </w:r>
      <w:r w:rsidRPr="00735DD8">
        <w:rPr>
          <w:rFonts w:ascii="Verdana" w:eastAsia="Calibri" w:hAnsi="Verdana" w:cs="Times New Roman"/>
        </w:rPr>
        <w:t>, Departamento</w:t>
      </w:r>
      <w:r w:rsidR="009B67BB">
        <w:rPr>
          <w:rFonts w:ascii="Verdana" w:eastAsia="Calibri" w:hAnsi="Verdana" w:cs="Times New Roman"/>
        </w:rPr>
        <w:t xml:space="preserve"> de </w:t>
      </w:r>
      <w:proofErr w:type="spellStart"/>
      <w:r w:rsidR="009B67BB">
        <w:rPr>
          <w:rFonts w:ascii="Verdana" w:eastAsia="Calibri" w:hAnsi="Verdana" w:cs="Times New Roman"/>
        </w:rPr>
        <w:t>anatomia</w:t>
      </w:r>
      <w:proofErr w:type="spellEnd"/>
      <w:r w:rsidR="009B67BB">
        <w:rPr>
          <w:rFonts w:ascii="Verdana" w:eastAsia="Calibri" w:hAnsi="Verdana" w:cs="Times New Roman"/>
        </w:rPr>
        <w:t xml:space="preserve"> </w:t>
      </w:r>
      <w:proofErr w:type="spellStart"/>
      <w:r w:rsidR="009B67BB">
        <w:rPr>
          <w:rFonts w:ascii="Verdana" w:eastAsia="Calibri" w:hAnsi="Verdana" w:cs="Times New Roman"/>
        </w:rPr>
        <w:t>patologica</w:t>
      </w:r>
      <w:proofErr w:type="spellEnd"/>
      <w:r w:rsidRPr="00735DD8">
        <w:rPr>
          <w:rFonts w:ascii="Verdana" w:eastAsia="Calibri" w:hAnsi="Verdana" w:cs="Times New Roman"/>
        </w:rPr>
        <w:t xml:space="preserve">, </w:t>
      </w:r>
      <w:r w:rsidRPr="00687BA6">
        <w:rPr>
          <w:rFonts w:ascii="Verdana" w:eastAsia="Calibri" w:hAnsi="Verdana" w:cs="Times New Roman"/>
          <w:b/>
          <w:vertAlign w:val="superscript"/>
        </w:rPr>
        <w:t>2</w:t>
      </w:r>
      <w:r w:rsidR="009B67BB">
        <w:rPr>
          <w:rFonts w:ascii="Verdana" w:eastAsia="Calibri" w:hAnsi="Verdana" w:cs="Times New Roman"/>
        </w:rPr>
        <w:t xml:space="preserve">Laboratorio </w:t>
      </w:r>
      <w:proofErr w:type="spellStart"/>
      <w:r w:rsidR="009B67BB">
        <w:rPr>
          <w:rFonts w:ascii="Verdana" w:eastAsia="Calibri" w:hAnsi="Verdana" w:cs="Times New Roman"/>
        </w:rPr>
        <w:t>Clinico</w:t>
      </w:r>
      <w:proofErr w:type="spellEnd"/>
      <w:r w:rsidRPr="00735DD8">
        <w:rPr>
          <w:rFonts w:ascii="Verdana" w:eastAsia="Calibri" w:hAnsi="Verdana" w:cs="Times New Roman"/>
        </w:rPr>
        <w:t>, Departamento</w:t>
      </w:r>
      <w:r w:rsidR="009B67BB">
        <w:rPr>
          <w:rFonts w:ascii="Verdana" w:eastAsia="Calibri" w:hAnsi="Verdana" w:cs="Times New Roman"/>
        </w:rPr>
        <w:t xml:space="preserve"> de </w:t>
      </w:r>
      <w:r w:rsidR="00687BA6">
        <w:rPr>
          <w:rFonts w:ascii="Verdana" w:eastAsia="Calibri" w:hAnsi="Verdana" w:cs="Times New Roman"/>
        </w:rPr>
        <w:t>química</w:t>
      </w:r>
      <w:r w:rsidR="009B67BB">
        <w:rPr>
          <w:rFonts w:ascii="Verdana" w:eastAsia="Calibri" w:hAnsi="Verdana" w:cs="Times New Roman"/>
        </w:rPr>
        <w:t xml:space="preserve"> </w:t>
      </w:r>
      <w:r w:rsidR="00687BA6">
        <w:rPr>
          <w:rFonts w:ascii="Verdana" w:eastAsia="Calibri" w:hAnsi="Verdana" w:cs="Times New Roman"/>
        </w:rPr>
        <w:t>clínica; ambos pertenecientes al</w:t>
      </w:r>
      <w:r w:rsidR="009B67BB">
        <w:rPr>
          <w:rFonts w:ascii="Verdana" w:eastAsia="Calibri" w:hAnsi="Verdana" w:cs="Times New Roman"/>
        </w:rPr>
        <w:t xml:space="preserve"> NHLS </w:t>
      </w:r>
      <w:proofErr w:type="spellStart"/>
      <w:r w:rsidR="009B67BB">
        <w:rPr>
          <w:rFonts w:ascii="Verdana" w:eastAsia="Calibri" w:hAnsi="Verdana" w:cs="Times New Roman"/>
        </w:rPr>
        <w:t>Lab</w:t>
      </w:r>
      <w:proofErr w:type="spellEnd"/>
      <w:r w:rsidR="009B67BB">
        <w:rPr>
          <w:rFonts w:ascii="Verdana" w:eastAsia="Calibri" w:hAnsi="Verdana" w:cs="Times New Roman"/>
        </w:rPr>
        <w:t>. 1262022; Umtata</w:t>
      </w:r>
      <w:r w:rsidR="00687BA6">
        <w:rPr>
          <w:rFonts w:ascii="Verdana" w:eastAsia="Calibri" w:hAnsi="Verdana" w:cs="Times New Roman"/>
        </w:rPr>
        <w:t xml:space="preserve"> y </w:t>
      </w:r>
      <w:r w:rsidRPr="00735DD8">
        <w:rPr>
          <w:rFonts w:ascii="Verdana" w:eastAsia="Calibri" w:hAnsi="Verdana" w:cs="Times New Roman"/>
        </w:rPr>
        <w:t>Facultad</w:t>
      </w:r>
      <w:r w:rsidR="009B67BB">
        <w:rPr>
          <w:rFonts w:ascii="Verdana" w:eastAsia="Calibri" w:hAnsi="Verdana" w:cs="Times New Roman"/>
        </w:rPr>
        <w:t xml:space="preserve"> de Ciencias de Salud</w:t>
      </w:r>
      <w:r w:rsidRPr="00735DD8">
        <w:rPr>
          <w:rFonts w:ascii="Verdana" w:eastAsia="Calibri" w:hAnsi="Verdana" w:cs="Times New Roman"/>
        </w:rPr>
        <w:t>, Universidad</w:t>
      </w:r>
      <w:r w:rsidR="009B67BB">
        <w:rPr>
          <w:rFonts w:ascii="Verdana" w:eastAsia="Calibri" w:hAnsi="Verdana" w:cs="Times New Roman"/>
        </w:rPr>
        <w:t xml:space="preserve">: </w:t>
      </w:r>
      <w:r w:rsidR="00687BA6">
        <w:rPr>
          <w:rFonts w:ascii="Verdana" w:eastAsia="Calibri" w:hAnsi="Verdana" w:cs="Times New Roman"/>
        </w:rPr>
        <w:t>‘</w:t>
      </w:r>
      <w:r w:rsidR="009B67BB">
        <w:rPr>
          <w:rFonts w:ascii="Verdana" w:eastAsia="Calibri" w:hAnsi="Verdana" w:cs="Times New Roman"/>
        </w:rPr>
        <w:t>Walter Sisulu”</w:t>
      </w:r>
      <w:r w:rsidRPr="00735DD8">
        <w:rPr>
          <w:rFonts w:ascii="Verdana" w:eastAsia="Calibri" w:hAnsi="Verdana" w:cs="Times New Roman"/>
        </w:rPr>
        <w:t>.</w:t>
      </w:r>
    </w:p>
    <w:p w:rsidR="00735DD8" w:rsidRPr="00735DD8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735DD8">
        <w:rPr>
          <w:rFonts w:ascii="Verdana" w:eastAsia="Calibri" w:hAnsi="Verdana" w:cs="Times New Roman"/>
        </w:rPr>
        <w:t>Provincia</w:t>
      </w:r>
      <w:r w:rsidR="009B67BB">
        <w:rPr>
          <w:rFonts w:ascii="Verdana" w:eastAsia="Calibri" w:hAnsi="Verdana" w:cs="Times New Roman"/>
        </w:rPr>
        <w:t xml:space="preserve"> </w:t>
      </w:r>
      <w:r w:rsidR="00687BA6">
        <w:rPr>
          <w:rFonts w:ascii="Verdana" w:eastAsia="Calibri" w:hAnsi="Verdana" w:cs="Times New Roman"/>
        </w:rPr>
        <w:t xml:space="preserve">de </w:t>
      </w:r>
      <w:r w:rsidR="009B67BB">
        <w:rPr>
          <w:rFonts w:ascii="Verdana" w:eastAsia="Calibri" w:hAnsi="Verdana" w:cs="Times New Roman"/>
        </w:rPr>
        <w:t>Eastern Cape</w:t>
      </w:r>
      <w:r w:rsidRPr="00735DD8">
        <w:rPr>
          <w:rFonts w:ascii="Verdana" w:eastAsia="Calibri" w:hAnsi="Verdana" w:cs="Times New Roman"/>
        </w:rPr>
        <w:t xml:space="preserve">, </w:t>
      </w:r>
      <w:r w:rsidR="009B67BB">
        <w:rPr>
          <w:rFonts w:ascii="Verdana" w:eastAsia="Calibri" w:hAnsi="Verdana" w:cs="Times New Roman"/>
        </w:rPr>
        <w:t>África del Sur</w:t>
      </w:r>
      <w:r w:rsidRPr="00735DD8">
        <w:rPr>
          <w:rFonts w:ascii="Verdana" w:eastAsia="Calibri" w:hAnsi="Verdana" w:cs="Times New Roman"/>
        </w:rPr>
        <w:t>.</w:t>
      </w:r>
    </w:p>
    <w:p w:rsidR="00735DD8" w:rsidRPr="00735DD8" w:rsidRDefault="006559E3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hyperlink r:id="rId7" w:history="1">
        <w:r w:rsidR="00687BA6" w:rsidRPr="00134B11">
          <w:rPr>
            <w:rStyle w:val="Hyperlink"/>
            <w:rFonts w:ascii="Verdana" w:eastAsia="Calibri" w:hAnsi="Verdana" w:cs="Times New Roman"/>
          </w:rPr>
          <w:t>mirta.jardon@nhls.ac.za</w:t>
        </w:r>
      </w:hyperlink>
      <w:r w:rsidR="009B67BB">
        <w:rPr>
          <w:rFonts w:ascii="Verdana" w:eastAsia="Calibri" w:hAnsi="Verdana" w:cs="Times New Roman"/>
        </w:rPr>
        <w:t>;</w:t>
      </w:r>
    </w:p>
    <w:p w:rsidR="00735DD8" w:rsidRPr="00735DD8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</w:rPr>
      </w:pPr>
      <w:r w:rsidRPr="00735DD8">
        <w:rPr>
          <w:rFonts w:ascii="Verdana" w:eastAsia="Calibri" w:hAnsi="Verdana" w:cs="Times New Roman"/>
          <w:b/>
        </w:rPr>
        <w:t>Resumen</w:t>
      </w:r>
      <w:r w:rsidR="009B67BB">
        <w:rPr>
          <w:rFonts w:ascii="Verdana" w:eastAsia="Calibri" w:hAnsi="Verdana" w:cs="Times New Roman"/>
          <w:b/>
        </w:rPr>
        <w:t>:</w:t>
      </w:r>
    </w:p>
    <w:p w:rsidR="009B67BB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105550">
        <w:rPr>
          <w:rFonts w:ascii="Verdana" w:eastAsia="Calibri" w:hAnsi="Verdana" w:cs="Times New Roman"/>
          <w:b/>
        </w:rPr>
        <w:t>Introducción</w:t>
      </w:r>
      <w:r w:rsidR="009B67BB" w:rsidRPr="00105550">
        <w:rPr>
          <w:rFonts w:ascii="Verdana" w:eastAsia="Calibri" w:hAnsi="Verdana" w:cs="Times New Roman"/>
          <w:b/>
        </w:rPr>
        <w:t>:</w:t>
      </w:r>
      <w:r w:rsidR="00C41BC3">
        <w:rPr>
          <w:rFonts w:ascii="Verdana" w:eastAsia="Calibri" w:hAnsi="Verdana" w:cs="Times New Roman"/>
        </w:rPr>
        <w:t xml:space="preserve"> Ovotestis implica la presencia de </w:t>
      </w:r>
      <w:proofErr w:type="spellStart"/>
      <w:r w:rsidR="00C41BC3">
        <w:rPr>
          <w:rFonts w:ascii="Verdana" w:eastAsia="Calibri" w:hAnsi="Verdana" w:cs="Times New Roman"/>
        </w:rPr>
        <w:t>testiculo</w:t>
      </w:r>
      <w:proofErr w:type="spellEnd"/>
      <w:r w:rsidR="00C41BC3">
        <w:rPr>
          <w:rFonts w:ascii="Verdana" w:eastAsia="Calibri" w:hAnsi="Verdana" w:cs="Times New Roman"/>
        </w:rPr>
        <w:t xml:space="preserve"> y de ovario en un mismo individuo; independientemente de su cariotipo (ya sea femenino o masculino).</w:t>
      </w:r>
    </w:p>
    <w:p w:rsidR="009B67BB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105550">
        <w:rPr>
          <w:rFonts w:ascii="Verdana" w:eastAsia="Calibri" w:hAnsi="Verdana" w:cs="Times New Roman"/>
          <w:b/>
        </w:rPr>
        <w:t>Objetivos</w:t>
      </w:r>
      <w:r w:rsidR="009B67BB">
        <w:rPr>
          <w:rFonts w:ascii="Verdana" w:eastAsia="Calibri" w:hAnsi="Verdana" w:cs="Times New Roman"/>
        </w:rPr>
        <w:t>:</w:t>
      </w:r>
      <w:r w:rsidR="00C41BC3">
        <w:rPr>
          <w:rFonts w:ascii="Verdana" w:eastAsia="Calibri" w:hAnsi="Verdana" w:cs="Times New Roman"/>
        </w:rPr>
        <w:t xml:space="preserve"> Presentar y compartir nuestra primera experiencia del primer ovotestis diagnosticado mediante biopsia quirúrgica en nuestro departamento.</w:t>
      </w:r>
    </w:p>
    <w:p w:rsidR="009B67BB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105550">
        <w:rPr>
          <w:rFonts w:ascii="Verdana" w:eastAsia="Calibri" w:hAnsi="Verdana" w:cs="Times New Roman"/>
          <w:b/>
        </w:rPr>
        <w:t>Materiales y métodos</w:t>
      </w:r>
      <w:r w:rsidR="009B67BB">
        <w:rPr>
          <w:rFonts w:ascii="Verdana" w:eastAsia="Calibri" w:hAnsi="Verdana" w:cs="Times New Roman"/>
        </w:rPr>
        <w:t>:</w:t>
      </w:r>
      <w:r w:rsidR="00C41BC3">
        <w:rPr>
          <w:rFonts w:ascii="Verdana" w:eastAsia="Calibri" w:hAnsi="Verdana" w:cs="Times New Roman"/>
        </w:rPr>
        <w:t xml:space="preserve"> Se revisaron los datos </w:t>
      </w:r>
      <w:proofErr w:type="spellStart"/>
      <w:r w:rsidR="00C41BC3">
        <w:rPr>
          <w:rFonts w:ascii="Verdana" w:eastAsia="Calibri" w:hAnsi="Verdana" w:cs="Times New Roman"/>
        </w:rPr>
        <w:t>clinicos</w:t>
      </w:r>
      <w:proofErr w:type="spellEnd"/>
      <w:r w:rsidR="00C41BC3">
        <w:rPr>
          <w:rFonts w:ascii="Verdana" w:eastAsia="Calibri" w:hAnsi="Verdana" w:cs="Times New Roman"/>
        </w:rPr>
        <w:t xml:space="preserve"> recibidos, las descripciones </w:t>
      </w:r>
      <w:r w:rsidR="00C22007">
        <w:rPr>
          <w:rFonts w:ascii="Verdana" w:eastAsia="Calibri" w:hAnsi="Verdana" w:cs="Times New Roman"/>
        </w:rPr>
        <w:t xml:space="preserve">del </w:t>
      </w:r>
      <w:proofErr w:type="spellStart"/>
      <w:r w:rsidR="00C22007">
        <w:rPr>
          <w:rFonts w:ascii="Verdana" w:eastAsia="Calibri" w:hAnsi="Verdana" w:cs="Times New Roman"/>
        </w:rPr>
        <w:t>especimen</w:t>
      </w:r>
      <w:proofErr w:type="spellEnd"/>
      <w:r w:rsidR="00C22007">
        <w:rPr>
          <w:rFonts w:ascii="Verdana" w:eastAsia="Calibri" w:hAnsi="Verdana" w:cs="Times New Roman"/>
        </w:rPr>
        <w:t xml:space="preserve"> quirúrgico macroscópico y de las láminas histológicas; </w:t>
      </w:r>
      <w:proofErr w:type="spellStart"/>
      <w:r w:rsidR="00C22007">
        <w:rPr>
          <w:rFonts w:ascii="Verdana" w:eastAsia="Calibri" w:hAnsi="Verdana" w:cs="Times New Roman"/>
        </w:rPr>
        <w:t>asi</w:t>
      </w:r>
      <w:proofErr w:type="spellEnd"/>
      <w:r w:rsidR="00C22007">
        <w:rPr>
          <w:rFonts w:ascii="Verdana" w:eastAsia="Calibri" w:hAnsi="Verdana" w:cs="Times New Roman"/>
        </w:rPr>
        <w:t xml:space="preserve"> como los hallazgos de laboratorio clínico.</w:t>
      </w:r>
    </w:p>
    <w:p w:rsidR="009B67BB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105550">
        <w:rPr>
          <w:rFonts w:ascii="Verdana" w:eastAsia="Calibri" w:hAnsi="Verdana" w:cs="Times New Roman"/>
          <w:b/>
        </w:rPr>
        <w:t>Resultados y discusión</w:t>
      </w:r>
      <w:r w:rsidR="009B67BB">
        <w:rPr>
          <w:rFonts w:ascii="Verdana" w:eastAsia="Calibri" w:hAnsi="Verdana" w:cs="Times New Roman"/>
        </w:rPr>
        <w:t>:</w:t>
      </w:r>
      <w:r w:rsidR="00C22007">
        <w:rPr>
          <w:rFonts w:ascii="Verdana" w:eastAsia="Calibri" w:hAnsi="Verdana" w:cs="Times New Roman"/>
        </w:rPr>
        <w:t xml:space="preserve"> Se confirmó el diagnóstico clínico de ovotestis; conocido teóricamente; pero diagnosticado por primera vez por la autora</w:t>
      </w:r>
    </w:p>
    <w:p w:rsidR="00735DD8" w:rsidRPr="00735DD8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735DD8">
        <w:rPr>
          <w:rFonts w:ascii="Verdana" w:eastAsia="Calibri" w:hAnsi="Verdana" w:cs="Times New Roman"/>
        </w:rPr>
        <w:t>Conclusiones</w:t>
      </w:r>
      <w:r w:rsidR="009B67BB">
        <w:rPr>
          <w:rFonts w:ascii="Verdana" w:eastAsia="Calibri" w:hAnsi="Verdana" w:cs="Times New Roman"/>
        </w:rPr>
        <w:t>:</w:t>
      </w:r>
      <w:r w:rsidRPr="00735DD8">
        <w:rPr>
          <w:rFonts w:ascii="Verdana" w:eastAsia="Calibri" w:hAnsi="Verdana" w:cs="Times New Roman"/>
        </w:rPr>
        <w:t xml:space="preserve"> </w:t>
      </w:r>
      <w:r w:rsidR="00C22007">
        <w:rPr>
          <w:rFonts w:ascii="Verdana" w:eastAsia="Calibri" w:hAnsi="Verdana" w:cs="Times New Roman"/>
        </w:rPr>
        <w:t>El ovotestis es una malformación descrita conocida, pero muy poco frecuente en la práctica diaria de trabajo del patólogo general.</w:t>
      </w:r>
    </w:p>
    <w:p w:rsidR="00C22007" w:rsidRDefault="00C22007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</w:rPr>
      </w:pPr>
    </w:p>
    <w:p w:rsidR="00C22007" w:rsidRPr="00687BA6" w:rsidRDefault="00735DD8" w:rsidP="006D0EE7">
      <w:pPr>
        <w:spacing w:line="360" w:lineRule="auto"/>
        <w:jc w:val="both"/>
        <w:rPr>
          <w:rFonts w:ascii="Verdana" w:hAnsi="Verdana"/>
        </w:rPr>
      </w:pPr>
      <w:r w:rsidRPr="00735DD8">
        <w:rPr>
          <w:rFonts w:ascii="Verdana" w:eastAsia="Calibri" w:hAnsi="Verdana" w:cs="Times New Roman"/>
          <w:b/>
        </w:rPr>
        <w:t>Introducción</w:t>
      </w:r>
      <w:r w:rsidR="00C22007">
        <w:rPr>
          <w:rFonts w:ascii="Verdana" w:eastAsia="Calibri" w:hAnsi="Verdana" w:cs="Times New Roman"/>
          <w:b/>
        </w:rPr>
        <w:t xml:space="preserve">: </w:t>
      </w:r>
      <w:r w:rsidR="00C22007" w:rsidRPr="00687BA6">
        <w:rPr>
          <w:rFonts w:ascii="Verdana" w:hAnsi="Verdana"/>
        </w:rPr>
        <w:t xml:space="preserve">Ovotestis se refiere a la presencia de testículo y ovario en un mismo individuo, independientemente de su cariotipo femenino o masculino. Casi siempre el tejido ovárico es normal, pero el testicular carece de espermatogénesis. No se observan gónadas normales en dichos pacientes y no se asocian a </w:t>
      </w:r>
      <w:proofErr w:type="spellStart"/>
      <w:r w:rsidR="00C22007" w:rsidRPr="00687BA6">
        <w:rPr>
          <w:rFonts w:ascii="Verdana" w:hAnsi="Verdana"/>
        </w:rPr>
        <w:t>gonadoblastomas</w:t>
      </w:r>
      <w:proofErr w:type="spellEnd"/>
      <w:r w:rsidR="00C22007" w:rsidRPr="00687BA6">
        <w:rPr>
          <w:rFonts w:ascii="Verdana" w:hAnsi="Verdana"/>
        </w:rPr>
        <w:t xml:space="preserve"> (1). Los individuos con esta malformación congénita pueden tener una vida sexual y reproductiva normal.</w:t>
      </w:r>
    </w:p>
    <w:p w:rsidR="00C22007" w:rsidRDefault="00C22007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</w:rPr>
      </w:pPr>
    </w:p>
    <w:p w:rsidR="00C22007" w:rsidRPr="00687BA6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</w:rPr>
      </w:pPr>
      <w:r w:rsidRPr="00735DD8">
        <w:rPr>
          <w:rFonts w:ascii="Verdana" w:eastAsia="Calibri" w:hAnsi="Verdana" w:cs="Times New Roman"/>
          <w:b/>
        </w:rPr>
        <w:lastRenderedPageBreak/>
        <w:t>Objetivos</w:t>
      </w:r>
      <w:r w:rsidR="00C22007">
        <w:rPr>
          <w:rFonts w:ascii="Verdana" w:eastAsia="Calibri" w:hAnsi="Verdana" w:cs="Times New Roman"/>
          <w:b/>
        </w:rPr>
        <w:t>:</w:t>
      </w:r>
      <w:r w:rsidR="00687BA6">
        <w:rPr>
          <w:rFonts w:ascii="Verdana" w:eastAsia="Calibri" w:hAnsi="Verdana" w:cs="Times New Roman"/>
          <w:b/>
        </w:rPr>
        <w:t xml:space="preserve"> </w:t>
      </w:r>
      <w:r w:rsidR="00687BA6" w:rsidRPr="00687BA6">
        <w:rPr>
          <w:rFonts w:ascii="Verdana" w:eastAsia="Calibri" w:hAnsi="Verdana" w:cs="Times New Roman"/>
        </w:rPr>
        <w:t>Compartir con la comunidad</w:t>
      </w:r>
      <w:r w:rsidR="00687BA6">
        <w:rPr>
          <w:rFonts w:ascii="Verdana" w:eastAsia="Calibri" w:hAnsi="Verdana" w:cs="Times New Roman"/>
          <w:b/>
        </w:rPr>
        <w:t xml:space="preserve"> </w:t>
      </w:r>
      <w:r w:rsidR="00687BA6" w:rsidRPr="00687BA6">
        <w:rPr>
          <w:rFonts w:ascii="Verdana" w:eastAsia="Calibri" w:hAnsi="Verdana" w:cs="Times New Roman"/>
        </w:rPr>
        <w:t xml:space="preserve">virtual; en particular con nuestros colegas cubanos nuestro primer diagnóstico </w:t>
      </w:r>
      <w:r w:rsidR="006D0EE7">
        <w:rPr>
          <w:rFonts w:ascii="Verdana" w:eastAsia="Calibri" w:hAnsi="Verdana" w:cs="Times New Roman"/>
        </w:rPr>
        <w:t>por biopsia</w:t>
      </w:r>
      <w:r w:rsidR="006D0EE7" w:rsidRPr="00687BA6">
        <w:rPr>
          <w:rFonts w:ascii="Verdana" w:eastAsia="Calibri" w:hAnsi="Verdana" w:cs="Times New Roman"/>
        </w:rPr>
        <w:t xml:space="preserve"> </w:t>
      </w:r>
      <w:r w:rsidR="00687BA6" w:rsidRPr="00687BA6">
        <w:rPr>
          <w:rFonts w:ascii="Verdana" w:eastAsia="Calibri" w:hAnsi="Verdana" w:cs="Times New Roman"/>
        </w:rPr>
        <w:t xml:space="preserve">de </w:t>
      </w:r>
      <w:r w:rsidR="006D0EE7">
        <w:rPr>
          <w:rFonts w:ascii="Verdana" w:eastAsia="Calibri" w:hAnsi="Verdana" w:cs="Times New Roman"/>
        </w:rPr>
        <w:t xml:space="preserve">un </w:t>
      </w:r>
      <w:r w:rsidR="00687BA6" w:rsidRPr="00687BA6">
        <w:rPr>
          <w:rFonts w:ascii="Verdana" w:eastAsia="Calibri" w:hAnsi="Verdana" w:cs="Times New Roman"/>
        </w:rPr>
        <w:t>ovotestis.</w:t>
      </w:r>
    </w:p>
    <w:p w:rsidR="00C22007" w:rsidRDefault="00C22007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</w:rPr>
      </w:pPr>
    </w:p>
    <w:p w:rsidR="006D0EE7" w:rsidRPr="006D0EE7" w:rsidRDefault="00C22007" w:rsidP="006D0EE7">
      <w:pPr>
        <w:spacing w:line="360" w:lineRule="auto"/>
        <w:jc w:val="both"/>
        <w:rPr>
          <w:rFonts w:ascii="Verdana" w:hAnsi="Verdana"/>
        </w:rPr>
      </w:pPr>
      <w:r>
        <w:rPr>
          <w:rFonts w:ascii="Verdana" w:eastAsia="Calibri" w:hAnsi="Verdana" w:cs="Times New Roman"/>
          <w:b/>
        </w:rPr>
        <w:t>Reporte de Caso y Comentarios:</w:t>
      </w:r>
      <w:r w:rsidR="006D0EE7">
        <w:rPr>
          <w:rFonts w:ascii="Verdana" w:eastAsia="Calibri" w:hAnsi="Verdana" w:cs="Times New Roman"/>
          <w:b/>
        </w:rPr>
        <w:t xml:space="preserve"> </w:t>
      </w:r>
      <w:r w:rsidR="006D0EE7" w:rsidRPr="006D0EE7">
        <w:rPr>
          <w:rFonts w:ascii="Verdana" w:hAnsi="Verdana"/>
        </w:rPr>
        <w:t xml:space="preserve">Ovotestis se refiere a la presencia de testículo y ovario en un mismo individuo, independientemente de su cariotipo femenino o masculino. </w:t>
      </w:r>
      <w:r w:rsidR="006D0EE7">
        <w:rPr>
          <w:rFonts w:ascii="Verdana" w:hAnsi="Verdana"/>
        </w:rPr>
        <w:t xml:space="preserve">Por lo general </w:t>
      </w:r>
      <w:r w:rsidR="006D0EE7" w:rsidRPr="006D0EE7">
        <w:rPr>
          <w:rFonts w:ascii="Verdana" w:hAnsi="Verdana"/>
        </w:rPr>
        <w:t>el tejido ovárico es norma</w:t>
      </w:r>
      <w:r w:rsidR="006D0EE7">
        <w:rPr>
          <w:rFonts w:ascii="Verdana" w:hAnsi="Verdana"/>
        </w:rPr>
        <w:t xml:space="preserve">l, pero el testicular carece de </w:t>
      </w:r>
      <w:r w:rsidR="006D0EE7" w:rsidRPr="006D0EE7">
        <w:rPr>
          <w:rFonts w:ascii="Verdana" w:hAnsi="Verdana"/>
        </w:rPr>
        <w:t>espermatogénesis. No se observan gónadas normales en dichos pacientes</w:t>
      </w:r>
      <w:r w:rsidR="006D0EE7">
        <w:rPr>
          <w:rFonts w:ascii="Verdana" w:hAnsi="Verdana"/>
        </w:rPr>
        <w:t xml:space="preserve">. Tampoco </w:t>
      </w:r>
      <w:r w:rsidR="006D0EE7" w:rsidRPr="006D0EE7">
        <w:rPr>
          <w:rFonts w:ascii="Verdana" w:hAnsi="Verdana"/>
        </w:rPr>
        <w:t xml:space="preserve">se asocian a </w:t>
      </w:r>
      <w:proofErr w:type="spellStart"/>
      <w:r w:rsidR="006D0EE7" w:rsidRPr="006D0EE7">
        <w:rPr>
          <w:rFonts w:ascii="Verdana" w:hAnsi="Verdana"/>
        </w:rPr>
        <w:t>gonadoblastomas</w:t>
      </w:r>
      <w:proofErr w:type="spellEnd"/>
      <w:r w:rsidR="006D0EE7" w:rsidRPr="006D0EE7">
        <w:rPr>
          <w:rFonts w:ascii="Verdana" w:hAnsi="Verdana"/>
        </w:rPr>
        <w:t xml:space="preserve"> (1). Los individuos con esta malformación congénita </w:t>
      </w:r>
      <w:r w:rsidR="006D0EE7">
        <w:rPr>
          <w:rFonts w:ascii="Verdana" w:hAnsi="Verdana"/>
        </w:rPr>
        <w:t>suelen</w:t>
      </w:r>
      <w:r w:rsidR="006D0EE7" w:rsidRPr="006D0EE7">
        <w:rPr>
          <w:rFonts w:ascii="Verdana" w:hAnsi="Verdana"/>
        </w:rPr>
        <w:t xml:space="preserve"> tener una vida sexual y reproductiva normal.</w:t>
      </w:r>
    </w:p>
    <w:p w:rsidR="006D0EE7" w:rsidRPr="006D0EE7" w:rsidRDefault="006D0EE7" w:rsidP="006D0EE7">
      <w:pPr>
        <w:spacing w:line="360" w:lineRule="auto"/>
        <w:jc w:val="both"/>
        <w:rPr>
          <w:rFonts w:ascii="Verdana" w:hAnsi="Verdana"/>
        </w:rPr>
      </w:pPr>
      <w:r w:rsidRPr="006D0EE7">
        <w:rPr>
          <w:rFonts w:ascii="Verdana" w:hAnsi="Verdana"/>
        </w:rPr>
        <w:t>Este trabajo reporta los hallazgos morfológicos encontrados en un caso único de ovotestis unilateral con diagnostico preoperatorio mediante ultrasonido genital y biopsia excisional en 2016 con estudio de anatomía patológica en el NHLS* de Umtata; África del Sur.</w:t>
      </w:r>
    </w:p>
    <w:p w:rsidR="00687BA6" w:rsidRDefault="00735DD8" w:rsidP="006D0EE7">
      <w:pPr>
        <w:spacing w:line="360" w:lineRule="auto"/>
        <w:jc w:val="both"/>
      </w:pPr>
      <w:r w:rsidRPr="00735DD8">
        <w:rPr>
          <w:rFonts w:ascii="Verdana" w:eastAsia="Calibri" w:hAnsi="Verdana" w:cs="Times New Roman"/>
          <w:b/>
        </w:rPr>
        <w:t>Conclusiones</w:t>
      </w:r>
      <w:r w:rsidR="00C22007">
        <w:rPr>
          <w:rFonts w:ascii="Verdana" w:eastAsia="Calibri" w:hAnsi="Verdana" w:cs="Times New Roman"/>
          <w:b/>
        </w:rPr>
        <w:t>:</w:t>
      </w:r>
      <w:r w:rsidR="00687BA6">
        <w:rPr>
          <w:rFonts w:ascii="Verdana" w:eastAsia="Calibri" w:hAnsi="Verdana" w:cs="Times New Roman"/>
          <w:b/>
        </w:rPr>
        <w:t xml:space="preserve"> </w:t>
      </w:r>
      <w:r w:rsidR="00687BA6" w:rsidRPr="00687BA6">
        <w:rPr>
          <w:rFonts w:ascii="Verdana" w:hAnsi="Verdana"/>
        </w:rPr>
        <w:t>Este trabajo reporta los hallazgos morfológicos encontrados en un caso único de ovotestis unilateral con diagnostico preoperatorio mediante ultrasonido genital y biopsia excisional en 2016 con estudio de anatomía patológica en el NHLS* de Umtata; África del Sur.</w:t>
      </w:r>
    </w:p>
    <w:p w:rsidR="00C22007" w:rsidRDefault="00C22007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</w:rPr>
      </w:pPr>
    </w:p>
    <w:p w:rsidR="006D0EE7" w:rsidRPr="006D0EE7" w:rsidRDefault="00735DD8" w:rsidP="006D0EE7">
      <w:pPr>
        <w:spacing w:after="0" w:line="360" w:lineRule="auto"/>
        <w:ind w:left="-142"/>
        <w:jc w:val="both"/>
        <w:rPr>
          <w:rFonts w:ascii="Verdana" w:eastAsia="Calibri" w:hAnsi="Verdana" w:cs="Times New Roman"/>
          <w:b/>
          <w:lang w:val="en-ZA"/>
        </w:rPr>
      </w:pPr>
      <w:proofErr w:type="spellStart"/>
      <w:r w:rsidRPr="006D0EE7">
        <w:rPr>
          <w:rFonts w:ascii="Verdana" w:eastAsia="Calibri" w:hAnsi="Verdana" w:cs="Times New Roman"/>
          <w:b/>
          <w:lang w:val="en-ZA"/>
        </w:rPr>
        <w:t>Bibliografía</w:t>
      </w:r>
      <w:proofErr w:type="spellEnd"/>
      <w:r w:rsidR="006D0EE7" w:rsidRPr="006D0EE7">
        <w:rPr>
          <w:rFonts w:ascii="Verdana" w:eastAsia="Calibri" w:hAnsi="Verdana" w:cs="Times New Roman"/>
          <w:b/>
          <w:lang w:val="en-ZA"/>
        </w:rPr>
        <w:t>:</w:t>
      </w:r>
    </w:p>
    <w:p w:rsidR="006D0EE7" w:rsidRPr="006D0EE7" w:rsidRDefault="006D0EE7" w:rsidP="006D0EE7">
      <w:pPr>
        <w:jc w:val="both"/>
        <w:rPr>
          <w:rFonts w:ascii="Verdana" w:hAnsi="Verdana"/>
        </w:rPr>
      </w:pPr>
      <w:r w:rsidRPr="006D0EE7">
        <w:rPr>
          <w:rFonts w:ascii="Verdana" w:hAnsi="Verdana"/>
          <w:lang w:val="en-ZA"/>
        </w:rPr>
        <w:t>1) Al-</w:t>
      </w:r>
      <w:proofErr w:type="spellStart"/>
      <w:r w:rsidRPr="006D0EE7">
        <w:rPr>
          <w:rFonts w:ascii="Verdana" w:hAnsi="Verdana"/>
          <w:lang w:val="en-ZA"/>
        </w:rPr>
        <w:t>Hussain</w:t>
      </w:r>
      <w:proofErr w:type="spellEnd"/>
      <w:r w:rsidRPr="006D0EE7">
        <w:rPr>
          <w:rFonts w:ascii="Verdana" w:hAnsi="Verdana"/>
          <w:lang w:val="en-ZA"/>
        </w:rPr>
        <w:t xml:space="preserve"> T: Testis and epididymis; Intersex syndromes and True hermaphroditism. </w:t>
      </w:r>
      <w:r w:rsidRPr="006D0EE7">
        <w:rPr>
          <w:rFonts w:ascii="Verdana" w:hAnsi="Verdana"/>
        </w:rPr>
        <w:t xml:space="preserve">Disponible en: </w:t>
      </w:r>
      <w:hyperlink r:id="rId8" w:history="1">
        <w:r w:rsidRPr="006D0EE7">
          <w:rPr>
            <w:rStyle w:val="Hyperlink"/>
            <w:rFonts w:ascii="Verdana" w:hAnsi="Verdana"/>
          </w:rPr>
          <w:t>http://www.pathologyoutlines.com/topic/testistruehermaph.html</w:t>
        </w:r>
      </w:hyperlink>
      <w:r w:rsidRPr="006D0EE7">
        <w:rPr>
          <w:rFonts w:ascii="Verdana" w:hAnsi="Verdana"/>
        </w:rPr>
        <w:t xml:space="preserve"> Accedido en </w:t>
      </w:r>
      <w:proofErr w:type="spellStart"/>
      <w:r w:rsidRPr="006D0EE7">
        <w:rPr>
          <w:rFonts w:ascii="Verdana" w:hAnsi="Verdana"/>
        </w:rPr>
        <w:t>Septiembrr</w:t>
      </w:r>
      <w:proofErr w:type="spellEnd"/>
      <w:r w:rsidRPr="006D0EE7">
        <w:rPr>
          <w:rFonts w:ascii="Verdana" w:hAnsi="Verdana"/>
        </w:rPr>
        <w:t xml:space="preserve"> 10th, 2018</w:t>
      </w:r>
    </w:p>
    <w:p w:rsidR="006D0EE7" w:rsidRPr="006D0EE7" w:rsidRDefault="006D0EE7" w:rsidP="006D0EE7">
      <w:pPr>
        <w:jc w:val="both"/>
        <w:rPr>
          <w:rFonts w:ascii="Verdana" w:hAnsi="Verdana"/>
          <w:lang w:val="en-ZA"/>
        </w:rPr>
      </w:pPr>
      <w:r w:rsidRPr="006D0EE7">
        <w:rPr>
          <w:rFonts w:ascii="Verdana" w:hAnsi="Verdana"/>
          <w:lang w:val="en-ZA"/>
        </w:rPr>
        <w:t xml:space="preserve">2) Johnson R, Wolf J y </w:t>
      </w:r>
      <w:proofErr w:type="spellStart"/>
      <w:r w:rsidRPr="006D0EE7">
        <w:rPr>
          <w:rFonts w:ascii="Verdana" w:hAnsi="Verdana"/>
          <w:lang w:val="en-ZA"/>
        </w:rPr>
        <w:t>Braunbeck</w:t>
      </w:r>
      <w:proofErr w:type="spellEnd"/>
      <w:r w:rsidRPr="006D0EE7">
        <w:rPr>
          <w:rFonts w:ascii="Verdana" w:hAnsi="Verdana"/>
          <w:lang w:val="en-ZA"/>
        </w:rPr>
        <w:t xml:space="preserve"> T: OECD (Organization for Economic Consolidation and Development) Guidance Document for the Diagnosis of Endocrine-related Histopathology of Fish Gonads </w:t>
      </w:r>
    </w:p>
    <w:p w:rsidR="006D0EE7" w:rsidRPr="006D0EE7" w:rsidRDefault="006D0EE7" w:rsidP="006D0EE7">
      <w:pPr>
        <w:jc w:val="both"/>
        <w:rPr>
          <w:rFonts w:ascii="Verdana" w:hAnsi="Verdana"/>
        </w:rPr>
      </w:pPr>
      <w:r w:rsidRPr="006D0EE7">
        <w:rPr>
          <w:rFonts w:ascii="Verdana" w:hAnsi="Verdana"/>
          <w:lang w:val="en-ZA"/>
        </w:rPr>
        <w:t xml:space="preserve">3) Manual </w:t>
      </w:r>
      <w:proofErr w:type="spellStart"/>
      <w:r w:rsidRPr="006D0EE7">
        <w:rPr>
          <w:rFonts w:ascii="Verdana" w:hAnsi="Verdana"/>
          <w:lang w:val="en-ZA"/>
        </w:rPr>
        <w:t>para</w:t>
      </w:r>
      <w:proofErr w:type="spellEnd"/>
      <w:r w:rsidRPr="006D0EE7">
        <w:rPr>
          <w:rFonts w:ascii="Verdana" w:hAnsi="Verdana"/>
          <w:lang w:val="en-ZA"/>
        </w:rPr>
        <w:t xml:space="preserve"> </w:t>
      </w:r>
      <w:proofErr w:type="spellStart"/>
      <w:r w:rsidRPr="006D0EE7">
        <w:rPr>
          <w:rFonts w:ascii="Verdana" w:hAnsi="Verdana"/>
          <w:lang w:val="en-ZA"/>
        </w:rPr>
        <w:t>Residentes</w:t>
      </w:r>
      <w:proofErr w:type="spellEnd"/>
      <w:r w:rsidRPr="006D0EE7">
        <w:rPr>
          <w:rFonts w:ascii="Verdana" w:hAnsi="Verdana"/>
          <w:lang w:val="en-ZA"/>
        </w:rPr>
        <w:t xml:space="preserve">: University of Kansas Medical </w:t>
      </w:r>
      <w:proofErr w:type="spellStart"/>
      <w:r w:rsidRPr="006D0EE7">
        <w:rPr>
          <w:rFonts w:ascii="Verdana" w:hAnsi="Verdana"/>
          <w:lang w:val="en-ZA"/>
        </w:rPr>
        <w:t>Center</w:t>
      </w:r>
      <w:proofErr w:type="spellEnd"/>
      <w:r w:rsidRPr="006D0EE7">
        <w:rPr>
          <w:rFonts w:ascii="Verdana" w:hAnsi="Verdana"/>
          <w:lang w:val="en-ZA"/>
        </w:rPr>
        <w:t xml:space="preserve">. </w:t>
      </w:r>
      <w:proofErr w:type="gramStart"/>
      <w:r w:rsidRPr="006D0EE7">
        <w:rPr>
          <w:rFonts w:ascii="Verdana" w:hAnsi="Verdana"/>
          <w:lang w:val="en-ZA"/>
        </w:rPr>
        <w:t>Department of Pathology and Laboratory Medicine.</w:t>
      </w:r>
      <w:proofErr w:type="gramEnd"/>
      <w:r w:rsidRPr="006D0EE7">
        <w:rPr>
          <w:rFonts w:ascii="Verdana" w:hAnsi="Verdana"/>
          <w:lang w:val="en-ZA"/>
        </w:rPr>
        <w:t xml:space="preserve"> </w:t>
      </w:r>
      <w:proofErr w:type="spellStart"/>
      <w:r w:rsidRPr="006D0EE7">
        <w:rPr>
          <w:rFonts w:ascii="Verdana" w:hAnsi="Verdana"/>
        </w:rPr>
        <w:t>Resident</w:t>
      </w:r>
      <w:proofErr w:type="spellEnd"/>
      <w:r w:rsidRPr="006D0EE7">
        <w:rPr>
          <w:rFonts w:ascii="Verdana" w:hAnsi="Verdana"/>
        </w:rPr>
        <w:t xml:space="preserve"> Manual (2012-2013). Disponible en </w:t>
      </w:r>
      <w:hyperlink r:id="rId9" w:history="1">
        <w:r w:rsidRPr="006D0EE7">
          <w:rPr>
            <w:rStyle w:val="Hyperlink"/>
            <w:rFonts w:ascii="Verdana" w:hAnsi="Verdana"/>
          </w:rPr>
          <w:t>http://www.kumc.edu/documents/pathology/education/kumc_pathology_residents_manual.pdf</w:t>
        </w:r>
      </w:hyperlink>
      <w:r w:rsidRPr="006D0EE7">
        <w:rPr>
          <w:rFonts w:ascii="Verdana" w:hAnsi="Verdana"/>
        </w:rPr>
        <w:t xml:space="preserve"> y accedido el 10 de septiembre 2018</w:t>
      </w:r>
    </w:p>
    <w:p w:rsidR="006D0EE7" w:rsidRPr="006D0EE7" w:rsidRDefault="006D0EE7" w:rsidP="006D0EE7">
      <w:pPr>
        <w:jc w:val="both"/>
        <w:rPr>
          <w:rFonts w:ascii="Verdana" w:hAnsi="Verdana"/>
        </w:rPr>
      </w:pPr>
      <w:r w:rsidRPr="006D0EE7">
        <w:rPr>
          <w:rFonts w:ascii="Verdana" w:hAnsi="Verdana"/>
          <w:lang w:val="en-ZA"/>
        </w:rPr>
        <w:t xml:space="preserve">4) </w:t>
      </w:r>
      <w:proofErr w:type="spellStart"/>
      <w:r>
        <w:rPr>
          <w:rFonts w:ascii="Verdana" w:hAnsi="Verdana"/>
          <w:lang w:val="en-ZA"/>
        </w:rPr>
        <w:t>Jaubert</w:t>
      </w:r>
      <w:proofErr w:type="spellEnd"/>
      <w:r w:rsidRPr="006D0EE7">
        <w:rPr>
          <w:rFonts w:ascii="Verdana" w:hAnsi="Verdana"/>
          <w:lang w:val="en-ZA"/>
        </w:rPr>
        <w:t>*, F</w:t>
      </w:r>
      <w:proofErr w:type="gramStart"/>
      <w:r w:rsidRPr="006D0EE7">
        <w:rPr>
          <w:rFonts w:ascii="Verdana" w:hAnsi="Verdana"/>
          <w:lang w:val="en-ZA"/>
        </w:rPr>
        <w:t xml:space="preserve">;  </w:t>
      </w:r>
      <w:proofErr w:type="spellStart"/>
      <w:r w:rsidRPr="006D0EE7">
        <w:rPr>
          <w:rFonts w:ascii="Verdana" w:hAnsi="Verdana"/>
          <w:lang w:val="en-ZA"/>
        </w:rPr>
        <w:t>N</w:t>
      </w:r>
      <w:r>
        <w:rPr>
          <w:rFonts w:ascii="Verdana" w:hAnsi="Verdana"/>
          <w:lang w:val="en-ZA"/>
        </w:rPr>
        <w:t>ihoul</w:t>
      </w:r>
      <w:proofErr w:type="gramEnd"/>
      <w:r w:rsidRPr="006D0EE7">
        <w:rPr>
          <w:rFonts w:ascii="Verdana" w:hAnsi="Verdana"/>
          <w:lang w:val="en-ZA"/>
        </w:rPr>
        <w:t>-F</w:t>
      </w:r>
      <w:r>
        <w:rPr>
          <w:rFonts w:ascii="Verdana" w:hAnsi="Verdana"/>
          <w:lang w:val="en-ZA"/>
        </w:rPr>
        <w:t>ékété</w:t>
      </w:r>
      <w:proofErr w:type="spellEnd"/>
      <w:r w:rsidRPr="006D0EE7">
        <w:rPr>
          <w:rFonts w:ascii="Verdana" w:hAnsi="Verdana"/>
          <w:lang w:val="en-ZA"/>
        </w:rPr>
        <w:t xml:space="preserve">, C; </w:t>
      </w:r>
      <w:proofErr w:type="spellStart"/>
      <w:r w:rsidRPr="006D0EE7">
        <w:rPr>
          <w:rFonts w:ascii="Verdana" w:hAnsi="Verdana"/>
          <w:lang w:val="en-ZA"/>
        </w:rPr>
        <w:t>L</w:t>
      </w:r>
      <w:r>
        <w:rPr>
          <w:rFonts w:ascii="Verdana" w:hAnsi="Verdana"/>
          <w:lang w:val="en-ZA"/>
        </w:rPr>
        <w:t>orat</w:t>
      </w:r>
      <w:proofErr w:type="spellEnd"/>
      <w:r w:rsidRPr="006D0EE7">
        <w:rPr>
          <w:rFonts w:ascii="Verdana" w:hAnsi="Verdana"/>
          <w:lang w:val="en-ZA"/>
        </w:rPr>
        <w:t>-J</w:t>
      </w:r>
      <w:r>
        <w:rPr>
          <w:rFonts w:ascii="Verdana" w:hAnsi="Verdana"/>
          <w:lang w:val="en-ZA"/>
        </w:rPr>
        <w:t>acob</w:t>
      </w:r>
      <w:r w:rsidRPr="006D0EE7">
        <w:rPr>
          <w:rFonts w:ascii="Verdana" w:hAnsi="Verdana"/>
          <w:lang w:val="en-ZA"/>
        </w:rPr>
        <w:t xml:space="preserve">,  S;  </w:t>
      </w:r>
      <w:proofErr w:type="spellStart"/>
      <w:r w:rsidRPr="006D0EE7">
        <w:rPr>
          <w:rFonts w:ascii="Verdana" w:hAnsi="Verdana"/>
          <w:lang w:val="en-ZA"/>
        </w:rPr>
        <w:t>J</w:t>
      </w:r>
      <w:r>
        <w:rPr>
          <w:rFonts w:ascii="Verdana" w:hAnsi="Verdana"/>
          <w:lang w:val="en-ZA"/>
        </w:rPr>
        <w:t>osso</w:t>
      </w:r>
      <w:proofErr w:type="spellEnd"/>
      <w:r w:rsidRPr="006D0EE7">
        <w:rPr>
          <w:rFonts w:ascii="Verdana" w:hAnsi="Verdana"/>
          <w:lang w:val="en-ZA"/>
        </w:rPr>
        <w:t xml:space="preserve">, N; </w:t>
      </w:r>
      <w:proofErr w:type="spellStart"/>
      <w:r w:rsidRPr="006D0EE7">
        <w:rPr>
          <w:rFonts w:ascii="Verdana" w:hAnsi="Verdana"/>
          <w:lang w:val="en-ZA"/>
        </w:rPr>
        <w:t>F</w:t>
      </w:r>
      <w:r>
        <w:rPr>
          <w:rFonts w:ascii="Verdana" w:hAnsi="Verdana"/>
          <w:lang w:val="en-ZA"/>
        </w:rPr>
        <w:t>ellous</w:t>
      </w:r>
      <w:proofErr w:type="spellEnd"/>
      <w:r w:rsidRPr="006D0EE7">
        <w:rPr>
          <w:rFonts w:ascii="Verdana" w:hAnsi="Verdana"/>
          <w:lang w:val="en-ZA"/>
        </w:rPr>
        <w:t>, M: H</w:t>
      </w:r>
      <w:r w:rsidR="00105550">
        <w:rPr>
          <w:rFonts w:ascii="Verdana" w:hAnsi="Verdana"/>
          <w:lang w:val="en-ZA"/>
        </w:rPr>
        <w:t>ermaphroditism:</w:t>
      </w:r>
      <w:r w:rsidRPr="006D0EE7">
        <w:rPr>
          <w:rFonts w:ascii="Verdana" w:hAnsi="Verdana"/>
          <w:lang w:val="en-ZA"/>
        </w:rPr>
        <w:t xml:space="preserve"> P</w:t>
      </w:r>
      <w:r w:rsidR="00105550">
        <w:rPr>
          <w:rFonts w:ascii="Verdana" w:hAnsi="Verdana"/>
          <w:lang w:val="en-ZA"/>
        </w:rPr>
        <w:t>athology;</w:t>
      </w:r>
      <w:r w:rsidRPr="006D0EE7">
        <w:rPr>
          <w:rFonts w:ascii="Verdana" w:hAnsi="Verdana"/>
          <w:lang w:val="en-ZA"/>
        </w:rPr>
        <w:t xml:space="preserve"> </w:t>
      </w:r>
      <w:r w:rsidRPr="00105550">
        <w:rPr>
          <w:rFonts w:ascii="Verdana" w:hAnsi="Verdana"/>
          <w:lang w:val="en-ZA"/>
        </w:rPr>
        <w:t>M</w:t>
      </w:r>
      <w:r w:rsidR="00105550">
        <w:rPr>
          <w:rFonts w:ascii="Verdana" w:hAnsi="Verdana"/>
          <w:lang w:val="en-ZA"/>
        </w:rPr>
        <w:t>orphology</w:t>
      </w:r>
      <w:r w:rsidRPr="00105550">
        <w:rPr>
          <w:rFonts w:ascii="Verdana" w:hAnsi="Verdana"/>
          <w:lang w:val="en-ZA"/>
        </w:rPr>
        <w:t>–</w:t>
      </w:r>
      <w:proofErr w:type="spellStart"/>
      <w:r w:rsidRPr="00105550">
        <w:rPr>
          <w:rFonts w:ascii="Verdana" w:hAnsi="Verdana"/>
          <w:lang w:val="en-ZA"/>
        </w:rPr>
        <w:t>E</w:t>
      </w:r>
      <w:r w:rsidR="00105550">
        <w:rPr>
          <w:rFonts w:ascii="Verdana" w:hAnsi="Verdana"/>
          <w:lang w:val="en-ZA"/>
        </w:rPr>
        <w:t>mbriology</w:t>
      </w:r>
      <w:proofErr w:type="spellEnd"/>
      <w:r w:rsidRPr="00105550">
        <w:rPr>
          <w:rFonts w:ascii="Verdana" w:hAnsi="Verdana"/>
          <w:lang w:val="en-ZA"/>
        </w:rPr>
        <w:t xml:space="preserve">., 1999–2004, XLV, p. 41–51. </w:t>
      </w:r>
      <w:r w:rsidRPr="006D0EE7">
        <w:rPr>
          <w:rFonts w:ascii="Verdana" w:hAnsi="Verdana"/>
        </w:rPr>
        <w:lastRenderedPageBreak/>
        <w:t>Disponible</w:t>
      </w:r>
      <w:r w:rsidR="00105550">
        <w:rPr>
          <w:rFonts w:ascii="Verdana" w:hAnsi="Verdana"/>
        </w:rPr>
        <w:t xml:space="preserve"> en</w:t>
      </w:r>
      <w:proofErr w:type="gramStart"/>
      <w:r>
        <w:rPr>
          <w:rFonts w:ascii="Verdana" w:hAnsi="Verdana"/>
        </w:rPr>
        <w:t xml:space="preserve">: </w:t>
      </w:r>
      <w:r w:rsidRPr="006D0EE7">
        <w:rPr>
          <w:rFonts w:ascii="Verdana" w:hAnsi="Verdana"/>
        </w:rPr>
        <w:t xml:space="preserve"> en</w:t>
      </w:r>
      <w:proofErr w:type="gramEnd"/>
      <w:r w:rsidRPr="006D0EE7">
        <w:rPr>
          <w:rFonts w:ascii="Verdana" w:hAnsi="Verdana"/>
        </w:rPr>
        <w:t xml:space="preserve">: </w:t>
      </w:r>
      <w:hyperlink r:id="rId10" w:history="1">
        <w:r w:rsidRPr="006D0EE7">
          <w:rPr>
            <w:rStyle w:val="Hyperlink"/>
            <w:rFonts w:ascii="Verdana" w:hAnsi="Verdana"/>
          </w:rPr>
          <w:t>http://www.rjme.ro/RJME/resources/files/41_51_JaubertF%20hermaphroditism.pdf</w:t>
        </w:r>
      </w:hyperlink>
      <w:r w:rsidRPr="006D0EE7">
        <w:rPr>
          <w:rFonts w:ascii="Verdana" w:hAnsi="Verdana"/>
        </w:rPr>
        <w:t xml:space="preserve"> accedido el 10 de septiembre 2018</w:t>
      </w:r>
    </w:p>
    <w:p w:rsidR="00735DD8" w:rsidRPr="005D1F44" w:rsidRDefault="00735DD8" w:rsidP="006559E3">
      <w:pPr>
        <w:spacing w:after="0" w:line="360" w:lineRule="auto"/>
        <w:ind w:left="-142"/>
        <w:jc w:val="both"/>
        <w:rPr>
          <w:rFonts w:ascii="Verdana" w:eastAsia="Calibri" w:hAnsi="Verdana" w:cs="Times New Roman"/>
          <w:sz w:val="40"/>
          <w:szCs w:val="40"/>
        </w:rPr>
      </w:pPr>
      <w:r w:rsidRPr="00735DD8">
        <w:rPr>
          <w:rFonts w:ascii="Verdana" w:eastAsia="Calibri" w:hAnsi="Verdana" w:cs="Times New Roman"/>
        </w:rPr>
        <w:t xml:space="preserve"> </w:t>
      </w:r>
    </w:p>
    <w:p w:rsidR="006559E3" w:rsidRPr="006559E3" w:rsidRDefault="006559E3" w:rsidP="006559E3">
      <w:pPr>
        <w:rPr>
          <w:rFonts w:ascii="Verdana" w:hAnsi="Verdana"/>
        </w:rPr>
      </w:pPr>
      <w:r w:rsidRPr="006559E3">
        <w:rPr>
          <w:rFonts w:ascii="Verdana" w:hAnsi="Verdana"/>
        </w:rPr>
        <w:t>Anexos</w:t>
      </w:r>
      <w:r>
        <w:rPr>
          <w:rFonts w:ascii="Verdana" w:hAnsi="Verdana"/>
        </w:rPr>
        <w:t>:</w:t>
      </w:r>
    </w:p>
    <w:p w:rsidR="006559E3" w:rsidRDefault="006559E3" w:rsidP="006559E3">
      <w:r>
        <w:rPr>
          <w:noProof/>
          <w:lang w:eastAsia="es-ES"/>
        </w:rPr>
        <w:drawing>
          <wp:inline distT="0" distB="0" distL="0" distR="0" wp14:anchorId="5BB30392" wp14:editId="7D9CE787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opian tube of ovotest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E3" w:rsidRPr="006559E3" w:rsidRDefault="006559E3" w:rsidP="006559E3">
      <w:pPr>
        <w:rPr>
          <w:rFonts w:ascii="Verdana" w:hAnsi="Verdana"/>
        </w:rPr>
      </w:pPr>
      <w:r w:rsidRPr="006559E3">
        <w:rPr>
          <w:rFonts w:ascii="Verdana" w:hAnsi="Verdana"/>
        </w:rPr>
        <w:t xml:space="preserve">Imagen de la trompa de </w:t>
      </w:r>
      <w:proofErr w:type="spellStart"/>
      <w:r w:rsidRPr="006559E3">
        <w:rPr>
          <w:rFonts w:ascii="Verdana" w:hAnsi="Verdana"/>
        </w:rPr>
        <w:t>falopio</w:t>
      </w:r>
      <w:proofErr w:type="spellEnd"/>
      <w:r w:rsidRPr="006559E3">
        <w:rPr>
          <w:rFonts w:ascii="Verdana" w:hAnsi="Verdana"/>
        </w:rPr>
        <w:t xml:space="preserve"> de la paciente</w:t>
      </w:r>
    </w:p>
    <w:p w:rsidR="006559E3" w:rsidRDefault="006559E3" w:rsidP="006559E3"/>
    <w:p w:rsidR="006559E3" w:rsidRDefault="006559E3" w:rsidP="006559E3"/>
    <w:p w:rsidR="006559E3" w:rsidRDefault="006559E3" w:rsidP="006559E3"/>
    <w:p w:rsidR="006559E3" w:rsidRDefault="006559E3" w:rsidP="006559E3"/>
    <w:p w:rsidR="006559E3" w:rsidRDefault="006559E3" w:rsidP="006559E3"/>
    <w:p w:rsidR="006559E3" w:rsidRDefault="006559E3" w:rsidP="006559E3"/>
    <w:p w:rsidR="006559E3" w:rsidRDefault="006559E3" w:rsidP="006559E3">
      <w:r w:rsidRPr="006559E3">
        <w:rPr>
          <w:rFonts w:ascii="Verdana" w:hAnsi="Verdana"/>
        </w:rPr>
        <w:lastRenderedPageBreak/>
        <w:t>Figura 2</w:t>
      </w:r>
      <w:r>
        <w:rPr>
          <w:noProof/>
          <w:lang w:eastAsia="es-ES"/>
        </w:rPr>
        <w:drawing>
          <wp:inline distT="0" distB="0" distL="0" distR="0" wp14:anchorId="076B310A" wp14:editId="3644FE03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otestis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E3" w:rsidRPr="006559E3" w:rsidRDefault="006559E3" w:rsidP="006559E3">
      <w:pPr>
        <w:rPr>
          <w:rFonts w:ascii="Verdana" w:hAnsi="Verdana"/>
        </w:rPr>
      </w:pPr>
      <w:r w:rsidRPr="006559E3">
        <w:rPr>
          <w:rFonts w:ascii="Verdana" w:hAnsi="Verdana"/>
        </w:rPr>
        <w:t>Sección transversal de la gónada resecada. La porción superior, pálida y quística permite reconocer parcialmente tejido ovárico con pequeños quistes. La mitad inferior de la pieza quirúrgica muestra congestión y apariencia esponjosa característica de tejido testicular con escasa fibrosis visible en la sección inferior izquierda</w:t>
      </w:r>
    </w:p>
    <w:p w:rsidR="006559E3" w:rsidRPr="006559E3" w:rsidRDefault="006559E3" w:rsidP="006559E3">
      <w:pPr>
        <w:rPr>
          <w:rFonts w:ascii="Verdana" w:hAnsi="Verdana"/>
        </w:rPr>
      </w:pPr>
      <w:bookmarkStart w:id="0" w:name="_GoBack"/>
      <w:bookmarkEnd w:id="0"/>
    </w:p>
    <w:sectPr w:rsidR="006559E3" w:rsidRPr="006559E3" w:rsidSect="00266E53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23"/>
    <w:rsid w:val="00105550"/>
    <w:rsid w:val="00256E05"/>
    <w:rsid w:val="00266E53"/>
    <w:rsid w:val="00534EA5"/>
    <w:rsid w:val="005D1F44"/>
    <w:rsid w:val="006559E3"/>
    <w:rsid w:val="0066290F"/>
    <w:rsid w:val="00687BA6"/>
    <w:rsid w:val="006D0EE7"/>
    <w:rsid w:val="00735DD8"/>
    <w:rsid w:val="00891C57"/>
    <w:rsid w:val="009B67BB"/>
    <w:rsid w:val="00A74BC0"/>
    <w:rsid w:val="00C22007"/>
    <w:rsid w:val="00C22CF4"/>
    <w:rsid w:val="00C41BC3"/>
    <w:rsid w:val="00E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6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hologyoutlines.com/topic/testistruehermaph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ta.jardon@nhls.ac.za" TargetMode="External"/><Relationship Id="rId12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hyperlink" Target="http://www.rjme.ro/RJME/resources/files/41_51_JaubertF%20hermaphroditis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mc.edu/documents/pathology/education/kumc_pathology_residents_manu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NHLS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Mirta Jardon</cp:lastModifiedBy>
  <cp:revision>2</cp:revision>
  <dcterms:created xsi:type="dcterms:W3CDTF">2018-10-08T08:42:00Z</dcterms:created>
  <dcterms:modified xsi:type="dcterms:W3CDTF">2018-10-08T08:42:00Z</dcterms:modified>
</cp:coreProperties>
</file>